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39" w:rsidRPr="004B2831" w:rsidRDefault="00931439" w:rsidP="00931439">
      <w:pPr>
        <w:pStyle w:val="Standard"/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0"/>
        </w:rPr>
      </w:pPr>
      <w:r w:rsidRPr="004B2831">
        <w:rPr>
          <w:rFonts w:ascii="Arial" w:hAnsi="Arial" w:cs="Arial"/>
          <w:b/>
          <w:bCs/>
          <w:smallCaps/>
          <w:sz w:val="28"/>
          <w:szCs w:val="20"/>
        </w:rPr>
        <w:t>Procedura postępowania w razie wy</w:t>
      </w:r>
      <w:r w:rsidR="00534864">
        <w:rPr>
          <w:rFonts w:ascii="Arial" w:hAnsi="Arial" w:cs="Arial"/>
          <w:b/>
          <w:bCs/>
          <w:smallCaps/>
          <w:sz w:val="28"/>
          <w:szCs w:val="20"/>
        </w:rPr>
        <w:t>padku ucznia na terenie szkoły podstawowej im.</w:t>
      </w:r>
      <w:r w:rsidR="004A6A0D">
        <w:rPr>
          <w:rFonts w:ascii="Arial" w:hAnsi="Arial" w:cs="Arial"/>
          <w:b/>
          <w:bCs/>
          <w:smallCaps/>
          <w:sz w:val="28"/>
          <w:szCs w:val="20"/>
        </w:rPr>
        <w:t xml:space="preserve"> </w:t>
      </w:r>
      <w:r w:rsidR="00534864">
        <w:rPr>
          <w:rFonts w:ascii="Arial" w:hAnsi="Arial" w:cs="Arial"/>
          <w:b/>
          <w:bCs/>
          <w:smallCaps/>
          <w:sz w:val="28"/>
          <w:szCs w:val="20"/>
        </w:rPr>
        <w:t xml:space="preserve">powstańców styczniowych w </w:t>
      </w:r>
      <w:proofErr w:type="spellStart"/>
      <w:r w:rsidR="00534864">
        <w:rPr>
          <w:rFonts w:ascii="Arial" w:hAnsi="Arial" w:cs="Arial"/>
          <w:b/>
          <w:bCs/>
          <w:smallCaps/>
          <w:sz w:val="28"/>
          <w:szCs w:val="20"/>
        </w:rPr>
        <w:t>fajsławicach</w:t>
      </w:r>
      <w:proofErr w:type="spellEnd"/>
    </w:p>
    <w:p w:rsidR="00931439" w:rsidRDefault="00931439" w:rsidP="0093143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31439" w:rsidRPr="004B2831" w:rsidRDefault="00931439" w:rsidP="0093143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31439" w:rsidRPr="004B2831" w:rsidRDefault="00931439" w:rsidP="0093143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Wypadek w szkole/przedszkolu to nagłe zdarzenie powodujące uraz, wywołane przyczyną zewnętrzną, które nastąpiło w czasie pozostawania ucznia pod opieką szkoły/przedszkola na jej/jego terenie lub poza terenem. Celem procedury jest zapewnienie należytej opieki i pomocy poszkodowanemu uczniowi przez pracowników szkoły/przedszkola. Osobami odpowiedzialnymi są dyrektor,</w:t>
      </w:r>
      <w:r w:rsidR="004A6A0D">
        <w:rPr>
          <w:rFonts w:ascii="Arial" w:hAnsi="Arial" w:cs="Arial"/>
          <w:sz w:val="20"/>
          <w:szCs w:val="20"/>
        </w:rPr>
        <w:t xml:space="preserve"> </w:t>
      </w:r>
      <w:r w:rsidR="00AA1E46">
        <w:rPr>
          <w:rFonts w:ascii="Arial" w:hAnsi="Arial" w:cs="Arial"/>
          <w:sz w:val="20"/>
          <w:szCs w:val="20"/>
        </w:rPr>
        <w:t>wicedyrektor,</w:t>
      </w:r>
      <w:r w:rsidRPr="004B2831">
        <w:rPr>
          <w:rFonts w:ascii="Arial" w:hAnsi="Arial" w:cs="Arial"/>
          <w:sz w:val="20"/>
          <w:szCs w:val="20"/>
        </w:rPr>
        <w:t xml:space="preserve"> nauczyciele oraz pracownicy niepedagogiczni.</w:t>
      </w:r>
    </w:p>
    <w:p w:rsidR="00931439" w:rsidRPr="004B2831" w:rsidRDefault="00931439" w:rsidP="0093143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1439" w:rsidRPr="004B2831" w:rsidRDefault="00931439" w:rsidP="0093143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Lekki wypadek – nie</w:t>
      </w:r>
      <w:r w:rsidRPr="004B2831">
        <w:rPr>
          <w:rFonts w:ascii="Arial" w:hAnsi="Arial" w:cs="Arial"/>
          <w:b/>
          <w:sz w:val="20"/>
          <w:szCs w:val="20"/>
        </w:rPr>
        <w:t>wymagający interwencji lekarza</w:t>
      </w:r>
    </w:p>
    <w:p w:rsidR="00931439" w:rsidRPr="004B2831" w:rsidRDefault="00931439" w:rsidP="009314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Jeśli uczeń ma tylko stłuczenia, powierzchowne zadrapania lub zranienia</w:t>
      </w:r>
      <w:r w:rsidR="00AA1E46">
        <w:rPr>
          <w:rFonts w:ascii="Arial" w:hAnsi="Arial" w:cs="Arial"/>
          <w:sz w:val="20"/>
          <w:szCs w:val="20"/>
        </w:rPr>
        <w:t xml:space="preserve"> i </w:t>
      </w:r>
      <w:r w:rsidR="00534864">
        <w:rPr>
          <w:rFonts w:ascii="Arial" w:hAnsi="Arial" w:cs="Arial"/>
          <w:sz w:val="20"/>
          <w:szCs w:val="20"/>
        </w:rPr>
        <w:t>nie występują oznaki omdlenia</w:t>
      </w:r>
      <w:r w:rsidR="00C521A2">
        <w:rPr>
          <w:rFonts w:ascii="Arial" w:hAnsi="Arial" w:cs="Arial"/>
          <w:sz w:val="20"/>
          <w:szCs w:val="20"/>
        </w:rPr>
        <w:t xml:space="preserve"> -</w:t>
      </w:r>
      <w:r w:rsidR="00534864">
        <w:rPr>
          <w:rFonts w:ascii="Arial" w:hAnsi="Arial" w:cs="Arial"/>
          <w:sz w:val="20"/>
          <w:szCs w:val="20"/>
        </w:rPr>
        <w:t xml:space="preserve"> pomocy udziela nauczyciel.</w:t>
      </w:r>
      <w:r w:rsidRPr="004B2831">
        <w:rPr>
          <w:rFonts w:ascii="Arial" w:hAnsi="Arial" w:cs="Arial"/>
          <w:sz w:val="20"/>
          <w:szCs w:val="20"/>
        </w:rPr>
        <w:t xml:space="preserve"> </w:t>
      </w:r>
    </w:p>
    <w:p w:rsidR="00931439" w:rsidRPr="004B2831" w:rsidRDefault="00931439" w:rsidP="009314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Osoba udzielająca pomocy ustala, czy uczeń nie cierpi na chorobę, która w połączeniu z urazem może stanowić zagrożenie dla zdrowia lub życia ucznia – w takim przypadku wzywa pogotowie ratunkowe.</w:t>
      </w:r>
    </w:p>
    <w:p w:rsidR="00931439" w:rsidRPr="004B2831" w:rsidRDefault="00931439" w:rsidP="009314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 wypadku i jego przyczynach nauczyciel informuje dyrektora oraz rodziców, z którymi ustala ewentualną konieczność odbioru ucznia przed zakończeniem zajęć.</w:t>
      </w:r>
    </w:p>
    <w:p w:rsidR="00931439" w:rsidRPr="00B13D97" w:rsidRDefault="00931439" w:rsidP="009314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W przypadku zaistnienia lekkiego wypadku nie spisuje się protokołu powypadkowego, ani nie zamieszcza informacji o jego zaistnieniu w rejestrze wypadków.</w:t>
      </w:r>
    </w:p>
    <w:p w:rsidR="00931439" w:rsidRPr="004B2831" w:rsidRDefault="00931439" w:rsidP="00931439">
      <w:pPr>
        <w:pStyle w:val="Standard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31439" w:rsidRPr="004B2831" w:rsidRDefault="00931439" w:rsidP="00931439">
      <w:pPr>
        <w:pStyle w:val="Standard"/>
        <w:numPr>
          <w:ilvl w:val="0"/>
          <w:numId w:val="1"/>
        </w:numPr>
        <w:tabs>
          <w:tab w:val="left" w:pos="34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2831">
        <w:rPr>
          <w:rFonts w:ascii="Arial" w:hAnsi="Arial" w:cs="Arial"/>
          <w:b/>
          <w:sz w:val="20"/>
          <w:szCs w:val="20"/>
        </w:rPr>
        <w:t>Wypadek wymagający interwencji lekarza (specjalistycznej pomocy) lub śmiertelny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Ucznia należy odprowadzić do osoby przeszkolonej do udzielania pierwszej pomocy i wezwać pogotowie.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Do czasu przybycia pogotowia osoba przeszkolona do udzielania pierwszej pomocy udziela uczniowi pierwszej pomocy.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Uczniowi nie należy podawać żadnych leków bez konsultacji z rodzicem/opiekunem.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 wypadku i jego przyczynach nauczyciel bezzwłocznie informuje dyrektora oraz rodziców.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Dyrektor powiadamia   o   wypadku   organ   prowadzący oraz inspektora bhp, zabezpiecza miejsce wypadku oraz powołuje komisję badającą przyczyny wypadku.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 ciężkim lub śmiertelnym wypadku dyrektor powiadamia rodziców, organ prowadzący, inspektora bhp, prokuratora i kuratora oświaty, zabezpiecza miejsce wypadku oraz powołuje komisję badającą przyczyny wypadku.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 wypadku, do którego doszło w wyniku zatrucia, dyrektor zawiadamia niezwłocznie państwowego inspektora sanitarnego, organ prowadzący, inspektora bhp, prokuratora i kuratora oświaty, zabezpiecza miejsce wypadku oraz powołuje komisję badającą przyczyny wypadku.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Komisja sporządza protokół ze swych prac wraz z wnioskami o zapobieganiu podobnym zdarzeniom na przyszłość.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lastRenderedPageBreak/>
        <w:t>Wnioski komisji są omawiane na posiedzeniu rady pedagogicznej.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Dyrektor w porozumieniu z osobą prowadzącą i w zakresie z nią uzgodnionym podejmuje wszelkie możliwe działania i wydaje niezbędne zarządzenia mające umożliwić realizację wniosków komisji powypadkowej i rady pedagogicznej, celem zapobiegania podobnym zdarzeniom na przyszłość.</w:t>
      </w:r>
    </w:p>
    <w:p w:rsidR="00931439" w:rsidRPr="004B2831" w:rsidRDefault="00931439" w:rsidP="0093143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Wypadek zostaje wpisany do rejestru wypadków prowadzonego przez dyrektora, w którym zamieszcza się następujące dane: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imię i nazwisko ucznia,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data i rodzaj wypadku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miejsce wypadku i rodzaj zajęć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rodzaj urazu i jego opis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okoliczności wypadku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udzielona pomoc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środki zapobiegawcze, wydane zarządzenia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uwagi</w:t>
      </w:r>
    </w:p>
    <w:p w:rsidR="00931439" w:rsidRPr="004B2831" w:rsidRDefault="00931439" w:rsidP="00931439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B2831">
        <w:rPr>
          <w:rFonts w:ascii="Arial" w:hAnsi="Arial" w:cs="Arial"/>
          <w:sz w:val="20"/>
          <w:szCs w:val="20"/>
        </w:rPr>
        <w:t>podpis dyrektora.</w:t>
      </w:r>
    </w:p>
    <w:p w:rsidR="00406212" w:rsidRDefault="00406212"/>
    <w:sectPr w:rsidR="00406212" w:rsidSect="004B2831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F7" w:rsidRDefault="005A11F7" w:rsidP="00152A18">
      <w:pPr>
        <w:spacing w:after="0" w:line="240" w:lineRule="auto"/>
      </w:pPr>
      <w:r>
        <w:separator/>
      </w:r>
    </w:p>
  </w:endnote>
  <w:endnote w:type="continuationSeparator" w:id="0">
    <w:p w:rsidR="005A11F7" w:rsidRDefault="005A11F7" w:rsidP="001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F7" w:rsidRDefault="005A11F7" w:rsidP="00152A18">
      <w:pPr>
        <w:spacing w:after="0" w:line="240" w:lineRule="auto"/>
      </w:pPr>
      <w:r>
        <w:separator/>
      </w:r>
    </w:p>
  </w:footnote>
  <w:footnote w:type="continuationSeparator" w:id="0">
    <w:p w:rsidR="005A11F7" w:rsidRDefault="005A11F7" w:rsidP="0015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97" w:rsidRPr="00B16373" w:rsidRDefault="00931439" w:rsidP="00AD56AF">
    <w:pPr>
      <w:pStyle w:val="Nagwek"/>
      <w:tabs>
        <w:tab w:val="clear" w:pos="4536"/>
        <w:tab w:val="right" w:pos="14034"/>
      </w:tabs>
      <w:rPr>
        <w:rFonts w:ascii="Times New Roman" w:hAnsi="Times New Roman"/>
        <w:i/>
        <w:color w:val="808080"/>
      </w:rPr>
    </w:pPr>
    <w:r w:rsidRPr="00B16373">
      <w:rPr>
        <w:rFonts w:ascii="Times New Roman" w:hAnsi="Times New Roman"/>
        <w:i/>
        <w:color w:val="808080"/>
      </w:rPr>
      <w:t>Procedura postępowania w razie wypadku ucznia na terenie placówki</w:t>
    </w:r>
    <w:r w:rsidRPr="00B16373">
      <w:rPr>
        <w:rFonts w:ascii="Times New Roman" w:hAnsi="Times New Roman"/>
        <w:i/>
        <w:color w:val="808080"/>
      </w:rPr>
      <w:tab/>
      <w:t xml:space="preserve">Strona </w:t>
    </w:r>
    <w:r w:rsidR="002D694A" w:rsidRPr="00B16373">
      <w:rPr>
        <w:rFonts w:ascii="Times New Roman" w:hAnsi="Times New Roman"/>
        <w:b/>
        <w:i/>
        <w:color w:val="808080"/>
      </w:rPr>
      <w:fldChar w:fldCharType="begin"/>
    </w:r>
    <w:r w:rsidRPr="00B16373">
      <w:rPr>
        <w:rFonts w:ascii="Times New Roman" w:hAnsi="Times New Roman"/>
        <w:b/>
        <w:i/>
        <w:color w:val="808080"/>
      </w:rPr>
      <w:instrText>PAGE  \* Arabic  \* MERGEFORMAT</w:instrText>
    </w:r>
    <w:r w:rsidR="002D694A" w:rsidRPr="00B16373">
      <w:rPr>
        <w:rFonts w:ascii="Times New Roman" w:hAnsi="Times New Roman"/>
        <w:b/>
        <w:i/>
        <w:color w:val="808080"/>
      </w:rPr>
      <w:fldChar w:fldCharType="separate"/>
    </w:r>
    <w:r w:rsidR="004A6A0D">
      <w:rPr>
        <w:rFonts w:ascii="Times New Roman" w:hAnsi="Times New Roman"/>
        <w:b/>
        <w:i/>
        <w:noProof/>
        <w:color w:val="808080"/>
      </w:rPr>
      <w:t>1</w:t>
    </w:r>
    <w:r w:rsidR="002D694A" w:rsidRPr="00B16373">
      <w:rPr>
        <w:rFonts w:ascii="Times New Roman" w:hAnsi="Times New Roman"/>
        <w:b/>
        <w:i/>
        <w:color w:val="808080"/>
      </w:rPr>
      <w:fldChar w:fldCharType="end"/>
    </w:r>
    <w:r w:rsidRPr="00B16373">
      <w:rPr>
        <w:rFonts w:ascii="Times New Roman" w:hAnsi="Times New Roman"/>
        <w:i/>
        <w:color w:val="808080"/>
      </w:rPr>
      <w:t xml:space="preserve"> z </w:t>
    </w:r>
    <w:fldSimple w:instr="NUMPAGES  \* Arabic  \* MERGEFORMAT">
      <w:r w:rsidR="004A6A0D" w:rsidRPr="004A6A0D">
        <w:rPr>
          <w:rFonts w:ascii="Times New Roman" w:hAnsi="Times New Roman"/>
          <w:b/>
          <w:i/>
          <w:noProof/>
          <w:color w:val="808080"/>
        </w:rPr>
        <w:t>2</w:t>
      </w:r>
    </w:fldSimple>
  </w:p>
  <w:p w:rsidR="00B13D97" w:rsidRDefault="002D694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-.35pt;margin-top:5.2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" strokecolor="#7f7f7f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C9C"/>
    <w:multiLevelType w:val="hybridMultilevel"/>
    <w:tmpl w:val="CCA09856"/>
    <w:lvl w:ilvl="0" w:tplc="67E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A99"/>
    <w:multiLevelType w:val="hybridMultilevel"/>
    <w:tmpl w:val="ADF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7F0"/>
    <w:multiLevelType w:val="hybridMultilevel"/>
    <w:tmpl w:val="8D8005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6FAD"/>
    <w:multiLevelType w:val="hybridMultilevel"/>
    <w:tmpl w:val="3432C1AE"/>
    <w:lvl w:ilvl="0" w:tplc="E708B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1439"/>
    <w:rsid w:val="00152A18"/>
    <w:rsid w:val="002D694A"/>
    <w:rsid w:val="00406212"/>
    <w:rsid w:val="004A6A0D"/>
    <w:rsid w:val="00534864"/>
    <w:rsid w:val="005A11F7"/>
    <w:rsid w:val="00712628"/>
    <w:rsid w:val="00931439"/>
    <w:rsid w:val="00AA1E46"/>
    <w:rsid w:val="00B70047"/>
    <w:rsid w:val="00C5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4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1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 Aneta</cp:lastModifiedBy>
  <cp:revision>6</cp:revision>
  <cp:lastPrinted>2014-12-11T07:45:00Z</cp:lastPrinted>
  <dcterms:created xsi:type="dcterms:W3CDTF">2014-04-03T14:28:00Z</dcterms:created>
  <dcterms:modified xsi:type="dcterms:W3CDTF">2014-12-11T07:47:00Z</dcterms:modified>
</cp:coreProperties>
</file>